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BF" w:rsidRDefault="00E365BF" w:rsidP="00E365B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-587375</wp:posOffset>
            </wp:positionV>
            <wp:extent cx="903605" cy="862330"/>
            <wp:effectExtent l="19050" t="0" r="0" b="0"/>
            <wp:wrapSquare wrapText="bothSides"/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AC6">
        <w:rPr>
          <w:b/>
          <w:sz w:val="32"/>
          <w:szCs w:val="32"/>
        </w:rPr>
        <w:t>CAS Reflection Form</w:t>
      </w:r>
    </w:p>
    <w:p w:rsidR="00E365BF" w:rsidRDefault="00E365BF" w:rsidP="00E365BF"/>
    <w:p w:rsidR="00E365BF" w:rsidRDefault="00E365BF" w:rsidP="00E365BF"/>
    <w:p w:rsidR="00E365BF" w:rsidRPr="00E365BF" w:rsidRDefault="00E365BF" w:rsidP="00E365BF">
      <w:r w:rsidRPr="00E365BF">
        <w:t xml:space="preserve">Name  </w:t>
      </w:r>
      <w:r w:rsidRPr="00E365BF">
        <w:object w:dxaOrig="47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36.4pt;height:18.35pt" o:ole="">
            <v:imagedata r:id="rId9" o:title=""/>
          </v:shape>
          <w:control r:id="rId10" w:name="TextBox1" w:shapeid="_x0000_i1089"/>
        </w:object>
      </w:r>
      <w:r w:rsidRPr="00E365BF">
        <w:t xml:space="preserve">          Year </w:t>
      </w:r>
      <w:r w:rsidRPr="00E365BF">
        <w:object w:dxaOrig="4725" w:dyaOrig="360">
          <v:shape id="_x0000_i1090" type="#_x0000_t75" style="width:106.65pt;height:18.35pt" o:ole="">
            <v:imagedata r:id="rId11" o:title=""/>
          </v:shape>
          <w:control r:id="rId12" w:name="TextBox2" w:shapeid="_x0000_i1090"/>
        </w:object>
      </w:r>
    </w:p>
    <w:p w:rsidR="00E365BF" w:rsidRPr="00E365BF" w:rsidRDefault="00E365BF" w:rsidP="00E365BF"/>
    <w:p w:rsidR="00E365BF" w:rsidRPr="00E365BF" w:rsidRDefault="00E365BF" w:rsidP="00E365BF">
      <w:r w:rsidRPr="00E365BF">
        <w:t>Date of this reflection</w:t>
      </w:r>
      <w:r w:rsidRPr="00E365BF">
        <w:tab/>
      </w:r>
      <w:r>
        <w:t xml:space="preserve"> </w:t>
      </w:r>
      <w:r>
        <w:object w:dxaOrig="4725" w:dyaOrig="360">
          <v:shape id="_x0000_i1061" type="#_x0000_t75" style="width:108pt;height:18.35pt" o:ole="">
            <v:imagedata r:id="rId13" o:title=""/>
          </v:shape>
          <w:control r:id="rId14" w:name="TextBox3" w:shapeid="_x0000_i1061"/>
        </w:object>
      </w:r>
      <w:r w:rsidRPr="00E365BF">
        <w:t xml:space="preserve"> </w:t>
      </w:r>
      <w:r>
        <w:t xml:space="preserve"> </w:t>
      </w:r>
      <w:r w:rsidRPr="00E365BF">
        <w:t>Date</w:t>
      </w:r>
      <w:r>
        <w:t xml:space="preserve">(s) of CAS Experience </w:t>
      </w:r>
      <w:r>
        <w:object w:dxaOrig="4725" w:dyaOrig="360">
          <v:shape id="_x0000_i1063" type="#_x0000_t75" style="width:87.6pt;height:18.35pt" o:ole="">
            <v:imagedata r:id="rId15" o:title=""/>
          </v:shape>
          <w:control r:id="rId16" w:name="TextBox4" w:shapeid="_x0000_i1063"/>
        </w:object>
      </w:r>
      <w:r w:rsidRPr="00E365BF">
        <w:tab/>
      </w:r>
      <w:r w:rsidRPr="00E365BF">
        <w:tab/>
      </w:r>
      <w:r w:rsidRPr="00E365BF">
        <w:tab/>
      </w:r>
      <w:r w:rsidRPr="00E365BF">
        <w:tab/>
      </w:r>
    </w:p>
    <w:p w:rsidR="00E365BF" w:rsidRPr="00E365BF" w:rsidRDefault="00E365BF" w:rsidP="00E365BF"/>
    <w:p w:rsidR="00E365BF" w:rsidRPr="00E365BF" w:rsidRDefault="00E365BF" w:rsidP="00E365BF">
      <w:r>
        <w:t xml:space="preserve">Title of CAS Experience/Project </w:t>
      </w:r>
      <w:r>
        <w:object w:dxaOrig="4725" w:dyaOrig="360">
          <v:shape id="_x0000_i1091" type="#_x0000_t75" style="width:249.3pt;height:18.35pt" o:ole="">
            <v:imagedata r:id="rId17" o:title=""/>
          </v:shape>
          <w:control r:id="rId18" w:name="TextBox5" w:shapeid="_x0000_i1091"/>
        </w:object>
      </w:r>
      <w:r>
        <w:tab/>
      </w:r>
      <w:r w:rsidRPr="00E365BF">
        <w:tab/>
      </w:r>
      <w:r w:rsidRPr="00E365BF">
        <w:tab/>
      </w:r>
      <w:r w:rsidRPr="00E365BF">
        <w:tab/>
      </w:r>
      <w:r w:rsidRPr="00E365BF">
        <w:tab/>
      </w:r>
      <w:r w:rsidRPr="00E365BF">
        <w:tab/>
      </w:r>
      <w:r w:rsidRPr="00E365BF">
        <w:tab/>
      </w:r>
      <w:r w:rsidRPr="00E365BF">
        <w:tab/>
      </w:r>
      <w:r w:rsidRPr="00E365BF">
        <w:tab/>
      </w:r>
    </w:p>
    <w:p w:rsidR="00E365BF" w:rsidRPr="00E365BF" w:rsidRDefault="00E365BF" w:rsidP="00E365BF">
      <w:r w:rsidRPr="00E365BF">
        <w:t>Number of days spent on this activity:</w:t>
      </w:r>
      <w:r>
        <w:t xml:space="preserve">   </w:t>
      </w:r>
      <w:r>
        <w:object w:dxaOrig="4725" w:dyaOrig="360">
          <v:shape id="_x0000_i1093" type="#_x0000_t75" style="width:194.25pt;height:18.35pt" o:ole="">
            <v:imagedata r:id="rId19" o:title=""/>
          </v:shape>
          <w:control r:id="rId20" w:name="TextBox6" w:shapeid="_x0000_i1093"/>
        </w:object>
      </w:r>
      <w:r w:rsidRPr="00E365BF">
        <w:tab/>
      </w:r>
      <w:r w:rsidRPr="00E365BF">
        <w:tab/>
      </w:r>
      <w:r w:rsidRPr="00E365BF">
        <w:tab/>
      </w:r>
      <w:r w:rsidRPr="00E365BF">
        <w:tab/>
      </w:r>
    </w:p>
    <w:p w:rsidR="00E365BF" w:rsidRDefault="00E365BF" w:rsidP="00E365BF"/>
    <w:p w:rsidR="00546CBA" w:rsidRDefault="00E365BF" w:rsidP="00546CBA">
      <w:r>
        <w:t>1.</w:t>
      </w:r>
      <w:r>
        <w:tab/>
        <w:t xml:space="preserve">Briefly describe the CAS experience.  What did you hope to accomplish? </w:t>
      </w:r>
      <w:r w:rsidR="00EF7D87">
        <w:t xml:space="preserve"> </w:t>
      </w:r>
    </w:p>
    <w:p w:rsidR="00546CBA" w:rsidRDefault="00546CBA" w:rsidP="00546CBA"/>
    <w:p w:rsidR="00E365BF" w:rsidRDefault="00546CBA" w:rsidP="00546CBA">
      <w:pPr>
        <w:pStyle w:val="ListParagraph"/>
        <w:numPr>
          <w:ilvl w:val="0"/>
          <w:numId w:val="3"/>
        </w:numPr>
      </w:pPr>
      <w:r>
        <w:t>The CAS activity was to perform a science experiment with a focus on one or several of the main scientific school of thoughts (biology, physics and/or chemistry). We were hoping to show people especially our juniors how fun science can be with the help of exciting presentations and a brief but informative lecture or explanation.</w:t>
      </w:r>
    </w:p>
    <w:p w:rsidR="00EF7D87" w:rsidRDefault="00EF7D87" w:rsidP="00E365BF"/>
    <w:p w:rsidR="00EF7D87" w:rsidRDefault="00EF7D87" w:rsidP="00E365BF"/>
    <w:p w:rsidR="00E365BF" w:rsidRDefault="00E365BF" w:rsidP="00E365BF">
      <w:r>
        <w:t>2.</w:t>
      </w:r>
      <w:r>
        <w:tab/>
        <w:t>What wa</w:t>
      </w:r>
      <w:r w:rsidR="00546CBA">
        <w:t>s the outcome of the experience</w:t>
      </w:r>
      <w:r>
        <w:t>?  Did you accomplish your goals?</w:t>
      </w:r>
    </w:p>
    <w:p w:rsidR="00E365BF" w:rsidRDefault="00E365BF" w:rsidP="00E365BF"/>
    <w:p w:rsidR="00546CBA" w:rsidRDefault="00546CBA" w:rsidP="00546CBA">
      <w:pPr>
        <w:pStyle w:val="ListParagraph"/>
        <w:numPr>
          <w:ilvl w:val="0"/>
          <w:numId w:val="2"/>
        </w:numPr>
      </w:pPr>
      <w:r>
        <w:t xml:space="preserve">Yes, in my opinion, our goals were satisfactorily met and the audience seemed to have </w:t>
      </w:r>
      <w:r w:rsidR="005E42F2">
        <w:t>been adequately pleased with</w:t>
      </w:r>
      <w:r>
        <w:t xml:space="preserve"> our presentation. For my partner and I</w:t>
      </w:r>
      <w:r w:rsidR="005E42F2">
        <w:t>’s</w:t>
      </w:r>
      <w:r>
        <w:t xml:space="preserve"> presentation, we made Elephant Toothpaste by mixing yeast dissolved in warm water, dishwashing soap, hydrogen peroxide and also a bit of food </w:t>
      </w:r>
      <w:proofErr w:type="spellStart"/>
      <w:r>
        <w:t>colouring</w:t>
      </w:r>
      <w:proofErr w:type="spellEnd"/>
      <w:r>
        <w:t xml:space="preserve"> for added effect. </w:t>
      </w:r>
      <w:r w:rsidR="005E42F2">
        <w:t>Although ours didn’t shoot as high as the ones you may see in YouTube videos, it was still a pretty good presentation, if I may say so myself.</w:t>
      </w:r>
    </w:p>
    <w:p w:rsidR="00546CBA" w:rsidRDefault="00546CBA" w:rsidP="00E365BF"/>
    <w:p w:rsidR="00E365BF" w:rsidRDefault="00E365BF" w:rsidP="00E365BF">
      <w:r>
        <w:t>3.</w:t>
      </w:r>
      <w:r>
        <w:tab/>
        <w:t>What would you do differently if you did this experience again?</w:t>
      </w:r>
    </w:p>
    <w:p w:rsidR="00E365BF" w:rsidRDefault="00E365BF" w:rsidP="00E365BF"/>
    <w:p w:rsidR="00E365BF" w:rsidRDefault="001224D7" w:rsidP="00663174">
      <w:pPr>
        <w:pStyle w:val="ListParagraph"/>
        <w:numPr>
          <w:ilvl w:val="0"/>
          <w:numId w:val="2"/>
        </w:numPr>
      </w:pPr>
      <w:r>
        <w:t>For one thing, I would use a higher concentration of hydrogen peroxide to make the presentation even cooler. Overall, I think that if I were to repeat the experience I would just love if it gains more appeal. Forgive my informality, but I want it to be cooler and something awe-inspiring. The best way may even be to opt out of making another Elephant Toothpaste and aiming for something higher.</w:t>
      </w:r>
    </w:p>
    <w:p w:rsidR="00663174" w:rsidRDefault="00663174" w:rsidP="00E365BF"/>
    <w:p w:rsidR="00E365BF" w:rsidRDefault="00E365BF" w:rsidP="00E365BF">
      <w:pPr>
        <w:rPr>
          <w:b/>
        </w:rPr>
      </w:pPr>
      <w:r>
        <w:t>4.</w:t>
      </w:r>
      <w:r>
        <w:tab/>
        <w:t xml:space="preserve">Describe how this experience represents Creativity, activity, and/or Service. </w:t>
      </w:r>
    </w:p>
    <w:p w:rsidR="004F470C" w:rsidRDefault="004F470C" w:rsidP="00E365BF">
      <w:pPr>
        <w:rPr>
          <w:b/>
        </w:rPr>
      </w:pPr>
    </w:p>
    <w:p w:rsidR="00E365BF" w:rsidRDefault="009C0472" w:rsidP="004F470C">
      <w:pPr>
        <w:pStyle w:val="ListParagraph"/>
        <w:numPr>
          <w:ilvl w:val="0"/>
          <w:numId w:val="2"/>
        </w:numPr>
      </w:pPr>
      <w:r>
        <w:t xml:space="preserve">The experiment represents activity. It’s an experiment, a science activity. We had to create something and make all the necessary preparations that </w:t>
      </w:r>
      <w:proofErr w:type="gramStart"/>
      <w:r>
        <w:t>goes</w:t>
      </w:r>
      <w:proofErr w:type="gramEnd"/>
      <w:r>
        <w:t xml:space="preserve"> along with it. Really, need I say more?</w:t>
      </w:r>
      <w:r w:rsidR="00E365BF">
        <w:br w:type="page"/>
      </w:r>
      <w:r w:rsidR="00E365BF">
        <w:lastRenderedPageBreak/>
        <w:t xml:space="preserve">5. Which of the following learning outcomes have you addressed with this CAS </w:t>
      </w:r>
      <w:proofErr w:type="gramStart"/>
      <w:r w:rsidR="00E365BF">
        <w:t>experience ?</w:t>
      </w:r>
      <w:proofErr w:type="gramEnd"/>
      <w:r w:rsidR="00E365BF">
        <w:t xml:space="preserve"> (Choose all that apply)</w:t>
      </w:r>
    </w:p>
    <w:p w:rsidR="00E365BF" w:rsidRDefault="00E365BF" w:rsidP="00E365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20"/>
        <w:gridCol w:w="8298"/>
      </w:tblGrid>
      <w:tr w:rsidR="00E365BF" w:rsidTr="00E365BF">
        <w:tc>
          <w:tcPr>
            <w:tcW w:w="558" w:type="dxa"/>
          </w:tcPr>
          <w:p w:rsidR="00E365BF" w:rsidRPr="007C7843" w:rsidRDefault="000372EF" w:rsidP="00E365B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5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720" w:type="dxa"/>
          </w:tcPr>
          <w:p w:rsidR="00E365BF" w:rsidRPr="007C7843" w:rsidRDefault="00E365BF" w:rsidP="00E365BF">
            <w:r w:rsidRPr="007C7843">
              <w:t>LO 1</w:t>
            </w:r>
          </w:p>
        </w:tc>
        <w:tc>
          <w:tcPr>
            <w:tcW w:w="8298" w:type="dxa"/>
          </w:tcPr>
          <w:p w:rsidR="00E365BF" w:rsidRPr="007C7843" w:rsidRDefault="00E365BF" w:rsidP="00E365BF">
            <w:r w:rsidRPr="007C7843">
              <w:t>Identify your own strengths and develop areas for personal growth.</w:t>
            </w:r>
          </w:p>
        </w:tc>
      </w:tr>
      <w:tr w:rsidR="00E365BF" w:rsidTr="00E365BF">
        <w:tc>
          <w:tcPr>
            <w:tcW w:w="558" w:type="dxa"/>
          </w:tcPr>
          <w:p w:rsidR="00E365BF" w:rsidRPr="007C7843" w:rsidRDefault="00E365BF" w:rsidP="00E365BF">
            <w:r w:rsidRPr="007C784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7C7843">
              <w:instrText xml:space="preserve"> FORMCHECKBOX </w:instrText>
            </w:r>
            <w:r w:rsidR="00CC0DC0">
              <w:fldChar w:fldCharType="separate"/>
            </w:r>
            <w:r w:rsidRPr="007C7843">
              <w:fldChar w:fldCharType="end"/>
            </w:r>
            <w:bookmarkEnd w:id="1"/>
          </w:p>
        </w:tc>
        <w:tc>
          <w:tcPr>
            <w:tcW w:w="720" w:type="dxa"/>
          </w:tcPr>
          <w:p w:rsidR="00E365BF" w:rsidRPr="007C7843" w:rsidRDefault="00E365BF" w:rsidP="00E365BF">
            <w:r w:rsidRPr="007C7843">
              <w:t>LO 2</w:t>
            </w:r>
          </w:p>
        </w:tc>
        <w:tc>
          <w:tcPr>
            <w:tcW w:w="8298" w:type="dxa"/>
          </w:tcPr>
          <w:p w:rsidR="00E365BF" w:rsidRPr="007C7843" w:rsidRDefault="00E365BF" w:rsidP="00E365BF">
            <w:r w:rsidRPr="007C7843">
              <w:t>Demonstrate that you have undertaken challenges and developed new skills in the process.</w:t>
            </w:r>
          </w:p>
        </w:tc>
      </w:tr>
      <w:tr w:rsidR="00E365BF" w:rsidTr="00E365BF">
        <w:tc>
          <w:tcPr>
            <w:tcW w:w="558" w:type="dxa"/>
          </w:tcPr>
          <w:p w:rsidR="00E365BF" w:rsidRPr="007C7843" w:rsidRDefault="000372EF" w:rsidP="00E365BF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720" w:type="dxa"/>
          </w:tcPr>
          <w:p w:rsidR="00E365BF" w:rsidRPr="007C7843" w:rsidRDefault="00E365BF" w:rsidP="00E365BF">
            <w:r w:rsidRPr="007C7843">
              <w:t>LO 3</w:t>
            </w:r>
          </w:p>
        </w:tc>
        <w:tc>
          <w:tcPr>
            <w:tcW w:w="8298" w:type="dxa"/>
          </w:tcPr>
          <w:p w:rsidR="00E365BF" w:rsidRPr="007C7843" w:rsidRDefault="00E365BF" w:rsidP="00E365BF">
            <w:r w:rsidRPr="007C7843">
              <w:t>Demonstrate how to initiate and plan a CAS experience.</w:t>
            </w:r>
          </w:p>
        </w:tc>
      </w:tr>
      <w:tr w:rsidR="00E365BF" w:rsidTr="00E365BF">
        <w:tc>
          <w:tcPr>
            <w:tcW w:w="558" w:type="dxa"/>
          </w:tcPr>
          <w:p w:rsidR="00E365BF" w:rsidRPr="007C7843" w:rsidRDefault="00E365BF" w:rsidP="00E365BF">
            <w:r w:rsidRPr="007C784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7C7843">
              <w:instrText xml:space="preserve"> FORMCHECKBOX </w:instrText>
            </w:r>
            <w:r w:rsidR="00CC0DC0">
              <w:fldChar w:fldCharType="separate"/>
            </w:r>
            <w:r w:rsidRPr="007C7843">
              <w:fldChar w:fldCharType="end"/>
            </w:r>
            <w:bookmarkEnd w:id="3"/>
          </w:p>
        </w:tc>
        <w:tc>
          <w:tcPr>
            <w:tcW w:w="720" w:type="dxa"/>
          </w:tcPr>
          <w:p w:rsidR="00E365BF" w:rsidRPr="007C7843" w:rsidRDefault="00E365BF" w:rsidP="00E365BF">
            <w:r w:rsidRPr="007C7843">
              <w:t>LO 4</w:t>
            </w:r>
          </w:p>
        </w:tc>
        <w:tc>
          <w:tcPr>
            <w:tcW w:w="8298" w:type="dxa"/>
          </w:tcPr>
          <w:p w:rsidR="00E365BF" w:rsidRPr="007C7843" w:rsidRDefault="00E365BF" w:rsidP="00E365BF">
            <w:r w:rsidRPr="007C7843">
              <w:t>Show commitment to and perseverance in your CAS experiences.</w:t>
            </w:r>
          </w:p>
        </w:tc>
      </w:tr>
      <w:tr w:rsidR="00E365BF" w:rsidTr="00E365BF">
        <w:tc>
          <w:tcPr>
            <w:tcW w:w="558" w:type="dxa"/>
          </w:tcPr>
          <w:p w:rsidR="00E365BF" w:rsidRPr="007C7843" w:rsidRDefault="000372EF" w:rsidP="00E365B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720" w:type="dxa"/>
          </w:tcPr>
          <w:p w:rsidR="00E365BF" w:rsidRPr="007C7843" w:rsidRDefault="00E365BF" w:rsidP="00E365BF">
            <w:r w:rsidRPr="007C7843">
              <w:t>LO 5</w:t>
            </w:r>
          </w:p>
        </w:tc>
        <w:tc>
          <w:tcPr>
            <w:tcW w:w="8298" w:type="dxa"/>
          </w:tcPr>
          <w:p w:rsidR="00E365BF" w:rsidRPr="007C7843" w:rsidRDefault="00E365BF" w:rsidP="00E365BF">
            <w:r w:rsidRPr="007C7843">
              <w:t>Demonstrate the skills and recognize the benefits of working collaboratively.</w:t>
            </w:r>
          </w:p>
        </w:tc>
      </w:tr>
      <w:tr w:rsidR="00E365BF" w:rsidTr="00E365BF">
        <w:tc>
          <w:tcPr>
            <w:tcW w:w="558" w:type="dxa"/>
          </w:tcPr>
          <w:p w:rsidR="00E365BF" w:rsidRPr="007C7843" w:rsidRDefault="00E365BF" w:rsidP="00E365BF">
            <w:r w:rsidRPr="007C784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7C7843">
              <w:instrText xml:space="preserve"> FORMCHECKBOX </w:instrText>
            </w:r>
            <w:r w:rsidR="00CC0DC0">
              <w:fldChar w:fldCharType="separate"/>
            </w:r>
            <w:r w:rsidRPr="007C7843">
              <w:fldChar w:fldCharType="end"/>
            </w:r>
            <w:bookmarkEnd w:id="5"/>
          </w:p>
        </w:tc>
        <w:tc>
          <w:tcPr>
            <w:tcW w:w="720" w:type="dxa"/>
          </w:tcPr>
          <w:p w:rsidR="00E365BF" w:rsidRPr="007C7843" w:rsidRDefault="00E365BF" w:rsidP="00E365BF">
            <w:r w:rsidRPr="007C7843">
              <w:t>LO 6</w:t>
            </w:r>
          </w:p>
        </w:tc>
        <w:tc>
          <w:tcPr>
            <w:tcW w:w="8298" w:type="dxa"/>
          </w:tcPr>
          <w:p w:rsidR="00E365BF" w:rsidRPr="007C7843" w:rsidRDefault="00E365BF" w:rsidP="00E365BF">
            <w:r w:rsidRPr="007C7843">
              <w:t>Demonstrate engagement with issues of global significance.</w:t>
            </w:r>
          </w:p>
        </w:tc>
      </w:tr>
      <w:bookmarkStart w:id="6" w:name="Check11"/>
      <w:tr w:rsidR="00E365BF" w:rsidTr="00E365BF">
        <w:tc>
          <w:tcPr>
            <w:tcW w:w="558" w:type="dxa"/>
          </w:tcPr>
          <w:p w:rsidR="00E365BF" w:rsidRPr="007C7843" w:rsidRDefault="00E365BF" w:rsidP="00E365B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0DC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20" w:type="dxa"/>
          </w:tcPr>
          <w:p w:rsidR="00E365BF" w:rsidRPr="007C7843" w:rsidRDefault="00E365BF" w:rsidP="00E365BF">
            <w:r w:rsidRPr="007C7843">
              <w:t>LO 7</w:t>
            </w:r>
          </w:p>
        </w:tc>
        <w:tc>
          <w:tcPr>
            <w:tcW w:w="8298" w:type="dxa"/>
          </w:tcPr>
          <w:p w:rsidR="00E365BF" w:rsidRPr="007C7843" w:rsidRDefault="00E365BF" w:rsidP="00E365BF">
            <w:r w:rsidRPr="007C7843">
              <w:t>Recognize and consider the ethics of choices and actions.</w:t>
            </w:r>
          </w:p>
        </w:tc>
      </w:tr>
    </w:tbl>
    <w:p w:rsidR="00E365BF" w:rsidRDefault="00E365BF" w:rsidP="00E365BF"/>
    <w:p w:rsidR="00E365BF" w:rsidRDefault="00E365BF" w:rsidP="00E365BF">
      <w:pPr>
        <w:autoSpaceDE w:val="0"/>
        <w:autoSpaceDN w:val="0"/>
        <w:adjustRightInd w:val="0"/>
        <w:rPr>
          <w:bCs/>
        </w:rPr>
      </w:pPr>
      <w:r>
        <w:rPr>
          <w:bCs/>
        </w:rPr>
        <w:t>How does the CAS experience address these learning outcomes?</w:t>
      </w:r>
    </w:p>
    <w:p w:rsidR="00E365BF" w:rsidRDefault="00E365BF" w:rsidP="00E365BF"/>
    <w:p w:rsidR="000372EF" w:rsidRDefault="000372EF" w:rsidP="000372EF">
      <w:pPr>
        <w:pStyle w:val="ListParagraph"/>
        <w:numPr>
          <w:ilvl w:val="0"/>
          <w:numId w:val="2"/>
        </w:numPr>
      </w:pPr>
      <w:r>
        <w:t xml:space="preserve">I’ve chosen LO1 because </w:t>
      </w:r>
      <w:r w:rsidR="003C1E32">
        <w:t>I already recognized that I could pull the presentation off. But the challenge for me</w:t>
      </w:r>
      <w:r w:rsidR="00430FF6">
        <w:t xml:space="preserve"> </w:t>
      </w:r>
      <w:r w:rsidR="00C843F1">
        <w:t>was to still be able to pull it off even though things didn’t go as well as expected and only satisfactorily. I tend to get very downhearted when things don’t go as how I picture them in my mind, and I believe that this learning outcome is something that I should still keep on working on.</w:t>
      </w:r>
    </w:p>
    <w:p w:rsidR="00C843F1" w:rsidRDefault="00CC0DC0" w:rsidP="000372EF">
      <w:pPr>
        <w:pStyle w:val="ListParagraph"/>
        <w:numPr>
          <w:ilvl w:val="0"/>
          <w:numId w:val="2"/>
        </w:numPr>
      </w:pPr>
      <w:r>
        <w:t>I’ve chosen LO3 because the experiment was something my partner and I had to plan ourselves. We needed to know how everything’s going to play out and plan accordingly.</w:t>
      </w:r>
    </w:p>
    <w:p w:rsidR="00DB2A82" w:rsidRDefault="00CE67F4" w:rsidP="000372EF">
      <w:pPr>
        <w:pStyle w:val="ListParagraph"/>
        <w:numPr>
          <w:ilvl w:val="0"/>
          <w:numId w:val="2"/>
        </w:numPr>
      </w:pPr>
      <w:r>
        <w:t>I’ve chosen LO5 because as I’ve aforementioned multiple times, we had to work in partners. By sharing the work equally</w:t>
      </w:r>
      <w:r w:rsidR="00DC599B">
        <w:t xml:space="preserve">, we were able to work more efficiently and save time as well. </w:t>
      </w:r>
      <w:bookmarkStart w:id="7" w:name="_GoBack"/>
      <w:bookmarkEnd w:id="7"/>
    </w:p>
    <w:p w:rsidR="000372EF" w:rsidRDefault="000372EF" w:rsidP="00E365BF"/>
    <w:p w:rsidR="00E365BF" w:rsidRDefault="00E365BF" w:rsidP="00E365BF">
      <w:pPr>
        <w:rPr>
          <w:b/>
          <w:bCs/>
        </w:rPr>
      </w:pPr>
      <w:r w:rsidRPr="002E452B">
        <w:rPr>
          <w:b/>
          <w:bCs/>
        </w:rPr>
        <w:t xml:space="preserve">To be completed by the </w:t>
      </w:r>
      <w:r>
        <w:rPr>
          <w:b/>
          <w:bCs/>
        </w:rPr>
        <w:t>CAS Experience</w:t>
      </w:r>
      <w:r w:rsidRPr="002E452B">
        <w:rPr>
          <w:b/>
          <w:bCs/>
        </w:rPr>
        <w:t xml:space="preserve"> Supervisor (an adult who is not related to the student):</w:t>
      </w:r>
    </w:p>
    <w:p w:rsidR="00E365BF" w:rsidRDefault="00E365BF" w:rsidP="00E365BF">
      <w:pPr>
        <w:rPr>
          <w:b/>
          <w:bCs/>
        </w:rPr>
      </w:pPr>
    </w:p>
    <w:p w:rsidR="00E365BF" w:rsidRDefault="00E365BF" w:rsidP="00E365BF">
      <w:pPr>
        <w:rPr>
          <w:bCs/>
        </w:rPr>
      </w:pPr>
      <w:r w:rsidRPr="002E452B">
        <w:rPr>
          <w:bCs/>
        </w:rPr>
        <w:t>Comments on student’s performance:</w:t>
      </w:r>
    </w:p>
    <w:p w:rsidR="00E365BF" w:rsidRPr="002E452B" w:rsidRDefault="00E365BF" w:rsidP="00E365BF">
      <w:pPr>
        <w:rPr>
          <w:bCs/>
        </w:rPr>
      </w:pPr>
      <w:r>
        <w:rPr>
          <w:bCs/>
        </w:rPr>
        <w:t xml:space="preserve">        </w:t>
      </w:r>
      <w:r>
        <w:object w:dxaOrig="4725" w:dyaOrig="360">
          <v:shape id="_x0000_i1079" type="#_x0000_t75" style="width:446.95pt;height:44.15pt" o:ole="">
            <v:imagedata r:id="rId21" o:title=""/>
          </v:shape>
          <w:control r:id="rId22" w:name="TextBox75" w:shapeid="_x0000_i1079"/>
        </w:object>
      </w:r>
      <w:r w:rsidRPr="002E452B">
        <w:rPr>
          <w:bCs/>
        </w:rPr>
        <w:br/>
      </w:r>
    </w:p>
    <w:p w:rsidR="00E365BF" w:rsidRPr="002E452B" w:rsidRDefault="00E365BF" w:rsidP="00E365BF">
      <w:pPr>
        <w:rPr>
          <w:bCs/>
        </w:rPr>
      </w:pPr>
      <w:r>
        <w:rPr>
          <w:bCs/>
        </w:rPr>
        <w:t xml:space="preserve">CAS experience </w:t>
      </w:r>
      <w:r w:rsidRPr="002E452B">
        <w:rPr>
          <w:bCs/>
        </w:rPr>
        <w:t>Leader’s signature:</w:t>
      </w:r>
      <w:r w:rsidRPr="002E452B">
        <w:rPr>
          <w:bCs/>
          <w:u w:val="single"/>
        </w:rPr>
        <w:tab/>
      </w:r>
      <w:r w:rsidRPr="002E452B">
        <w:rPr>
          <w:bCs/>
          <w:u w:val="single"/>
        </w:rPr>
        <w:tab/>
      </w:r>
      <w:r>
        <w:rPr>
          <w:bCs/>
          <w:u w:val="single"/>
        </w:rPr>
        <w:tab/>
      </w:r>
      <w:r w:rsidRPr="002E452B">
        <w:rPr>
          <w:bCs/>
          <w:u w:val="single"/>
        </w:rPr>
        <w:tab/>
      </w:r>
      <w:r>
        <w:rPr>
          <w:bCs/>
        </w:rPr>
        <w:t xml:space="preserve">  Date  </w:t>
      </w:r>
      <w:r>
        <w:rPr>
          <w:bCs/>
        </w:rPr>
        <w:object w:dxaOrig="4725" w:dyaOrig="360">
          <v:shape id="_x0000_i1081" type="#_x0000_t75" style="width:129.05pt;height:18.35pt" o:ole="">
            <v:imagedata r:id="rId23" o:title=""/>
          </v:shape>
          <w:control r:id="rId24" w:name="TextBox8" w:shapeid="_x0000_i1081"/>
        </w:object>
      </w:r>
    </w:p>
    <w:p w:rsidR="00E365BF" w:rsidRDefault="00E365BF" w:rsidP="00E365BF">
      <w:pPr>
        <w:rPr>
          <w:bCs/>
        </w:rPr>
      </w:pPr>
      <w:r>
        <w:rPr>
          <w:bCs/>
        </w:rPr>
        <w:t xml:space="preserve"> </w:t>
      </w:r>
    </w:p>
    <w:p w:rsidR="00E365BF" w:rsidRPr="002E452B" w:rsidRDefault="00E365BF" w:rsidP="00E365BF">
      <w:pPr>
        <w:rPr>
          <w:bCs/>
        </w:rPr>
      </w:pPr>
      <w:r w:rsidRPr="002E452B">
        <w:rPr>
          <w:bCs/>
        </w:rPr>
        <w:t>Leader’s name:</w:t>
      </w:r>
      <w:r>
        <w:rPr>
          <w:bCs/>
        </w:rPr>
        <w:object w:dxaOrig="4725" w:dyaOrig="360">
          <v:shape id="_x0000_i1083" type="#_x0000_t75" style="width:351.15pt;height:18.35pt" o:ole="">
            <v:imagedata r:id="rId25" o:title=""/>
          </v:shape>
          <w:control r:id="rId26" w:name="TextBox9" w:shapeid="_x0000_i1083"/>
        </w:object>
      </w:r>
      <w:r w:rsidRPr="002E452B">
        <w:rPr>
          <w:bCs/>
        </w:rPr>
        <w:t xml:space="preserve"> </w:t>
      </w:r>
    </w:p>
    <w:p w:rsidR="00E365BF" w:rsidRPr="002E452B" w:rsidRDefault="00E365BF" w:rsidP="00E365BF">
      <w:pPr>
        <w:rPr>
          <w:bCs/>
        </w:rPr>
      </w:pPr>
      <w:r w:rsidRPr="002E452B">
        <w:rPr>
          <w:bCs/>
        </w:rPr>
        <w:t>Agency/organization:</w:t>
      </w:r>
      <w:r w:rsidR="00014236">
        <w:rPr>
          <w:bCs/>
          <w:u w:val="single"/>
        </w:rPr>
        <w:t xml:space="preserve"> </w:t>
      </w:r>
      <w:r w:rsidR="00014236">
        <w:rPr>
          <w:bCs/>
        </w:rPr>
        <w:t xml:space="preserve">  </w:t>
      </w:r>
      <w:r>
        <w:rPr>
          <w:bCs/>
        </w:rPr>
        <w:object w:dxaOrig="4725" w:dyaOrig="360">
          <v:shape id="_x0000_i1085" type="#_x0000_t75" style="width:313.8pt;height:18.35pt" o:ole="">
            <v:imagedata r:id="rId27" o:title=""/>
          </v:shape>
          <w:control r:id="rId28" w:name="TextBox91" w:shapeid="_x0000_i1085"/>
        </w:object>
      </w:r>
    </w:p>
    <w:p w:rsidR="00E365BF" w:rsidRPr="002E452B" w:rsidRDefault="00E365BF" w:rsidP="00E365BF">
      <w:pPr>
        <w:rPr>
          <w:bCs/>
        </w:rPr>
      </w:pPr>
    </w:p>
    <w:p w:rsidR="00590096" w:rsidRDefault="00E365BF">
      <w:pPr>
        <w:rPr>
          <w:bCs/>
        </w:rPr>
      </w:pPr>
      <w:r w:rsidRPr="002E452B">
        <w:rPr>
          <w:bCs/>
        </w:rPr>
        <w:t>Contact phone number:</w:t>
      </w:r>
      <w:r w:rsidR="00014236">
        <w:rPr>
          <w:bCs/>
        </w:rPr>
        <w:t xml:space="preserve"> </w:t>
      </w:r>
      <w:r w:rsidR="00014236">
        <w:rPr>
          <w:bCs/>
        </w:rPr>
        <w:object w:dxaOrig="4725" w:dyaOrig="360">
          <v:shape id="_x0000_i1087" type="#_x0000_t75" style="width:179.3pt;height:18.35pt" o:ole="">
            <v:imagedata r:id="rId29" o:title=""/>
          </v:shape>
          <w:control r:id="rId30" w:name="TextBox10" w:shapeid="_x0000_i1087"/>
        </w:object>
      </w:r>
    </w:p>
    <w:p w:rsidR="00014236" w:rsidRDefault="00014236">
      <w:pPr>
        <w:rPr>
          <w:bCs/>
        </w:rPr>
      </w:pPr>
    </w:p>
    <w:p w:rsidR="00014236" w:rsidRPr="00E365BF" w:rsidRDefault="00014236">
      <w:pPr>
        <w:rPr>
          <w:bCs/>
        </w:rPr>
      </w:pPr>
      <w:r>
        <w:rPr>
          <w:bCs/>
        </w:rPr>
        <w:t>CAS Coordinators Signature ____________________________________________</w:t>
      </w:r>
    </w:p>
    <w:sectPr w:rsidR="00014236" w:rsidRPr="00E365BF" w:rsidSect="00E365BF">
      <w:headerReference w:type="default" r:id="rId31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C0" w:rsidRDefault="00CC0DC0" w:rsidP="00E365BF">
      <w:r>
        <w:separator/>
      </w:r>
    </w:p>
  </w:endnote>
  <w:endnote w:type="continuationSeparator" w:id="0">
    <w:p w:rsidR="00CC0DC0" w:rsidRDefault="00CC0DC0" w:rsidP="00E3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C0" w:rsidRDefault="00CC0DC0" w:rsidP="00E365BF">
      <w:r>
        <w:separator/>
      </w:r>
    </w:p>
  </w:footnote>
  <w:footnote w:type="continuationSeparator" w:id="0">
    <w:p w:rsidR="00CC0DC0" w:rsidRDefault="00CC0DC0" w:rsidP="00E36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2CA6E62FBA74C5E85F9CDD4B8703E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0DC0" w:rsidRDefault="00CC0D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Australian School of Abu Dhabi</w:t>
        </w:r>
      </w:p>
    </w:sdtContent>
  </w:sdt>
  <w:p w:rsidR="00CC0DC0" w:rsidRDefault="00CC0D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42AF"/>
    <w:multiLevelType w:val="hybridMultilevel"/>
    <w:tmpl w:val="A80A35F2"/>
    <w:lvl w:ilvl="0" w:tplc="C09EF69E">
      <w:start w:val="1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442A5"/>
    <w:multiLevelType w:val="hybridMultilevel"/>
    <w:tmpl w:val="44E2EC56"/>
    <w:lvl w:ilvl="0" w:tplc="C846D24C">
      <w:start w:val="2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0C4CE5"/>
    <w:multiLevelType w:val="hybridMultilevel"/>
    <w:tmpl w:val="9F503CEA"/>
    <w:lvl w:ilvl="0" w:tplc="2BDAD38E">
      <w:start w:val="2"/>
      <w:numFmt w:val="bullet"/>
      <w:lvlText w:val="-"/>
      <w:lvlJc w:val="left"/>
      <w:pPr>
        <w:ind w:left="168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BF"/>
    <w:rsid w:val="00014236"/>
    <w:rsid w:val="000372EF"/>
    <w:rsid w:val="001224D7"/>
    <w:rsid w:val="003C1E32"/>
    <w:rsid w:val="00430FF6"/>
    <w:rsid w:val="004F470C"/>
    <w:rsid w:val="00546CBA"/>
    <w:rsid w:val="00590096"/>
    <w:rsid w:val="005E42F2"/>
    <w:rsid w:val="00663174"/>
    <w:rsid w:val="009C0472"/>
    <w:rsid w:val="00BF1116"/>
    <w:rsid w:val="00C843F1"/>
    <w:rsid w:val="00CC0DC0"/>
    <w:rsid w:val="00CE67F4"/>
    <w:rsid w:val="00D63395"/>
    <w:rsid w:val="00DB2A82"/>
    <w:rsid w:val="00DC599B"/>
    <w:rsid w:val="00E365BF"/>
    <w:rsid w:val="00EF7D87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B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6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5B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E36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5B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BF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546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B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6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5B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E36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5B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BF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54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CA6E62FBA74C5E85F9CDD4B870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2FCE-A4C8-4469-9776-2B10CF2F29B2}"/>
      </w:docPartPr>
      <w:docPartBody>
        <w:p w:rsidR="00C7442F" w:rsidRDefault="00C7442F" w:rsidP="00C7442F">
          <w:pPr>
            <w:pStyle w:val="32CA6E62FBA74C5E85F9CDD4B8703E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442F"/>
    <w:rsid w:val="00B21DEB"/>
    <w:rsid w:val="00C7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CA6E62FBA74C5E85F9CDD4B8703EFE">
    <w:name w:val="32CA6E62FBA74C5E85F9CDD4B8703EFE"/>
    <w:rsid w:val="00C744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School of Abu Dhabi</vt:lpstr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School of Abu Dhabi</dc:title>
  <dc:creator>Arshad</dc:creator>
  <cp:lastModifiedBy>Justine F8</cp:lastModifiedBy>
  <cp:revision>27</cp:revision>
  <dcterms:created xsi:type="dcterms:W3CDTF">2016-01-04T23:04:00Z</dcterms:created>
  <dcterms:modified xsi:type="dcterms:W3CDTF">2016-01-05T08:42:00Z</dcterms:modified>
</cp:coreProperties>
</file>